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868" w:rsidRPr="00765868" w:rsidRDefault="00765868" w:rsidP="0076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F1F1F"/>
          <w:sz w:val="24"/>
          <w:szCs w:val="24"/>
          <w:lang w:eastAsia="ro-RO"/>
        </w:rPr>
      </w:pPr>
      <w:r w:rsidRPr="00765868">
        <w:rPr>
          <w:rFonts w:ascii="Times New Roman" w:eastAsia="Times New Roman" w:hAnsi="Times New Roman" w:cs="Times New Roman"/>
          <w:b/>
          <w:color w:val="1F1F1F"/>
          <w:sz w:val="24"/>
          <w:szCs w:val="24"/>
          <w:lang w:eastAsia="ro-RO"/>
        </w:rPr>
        <w:t xml:space="preserve">The magic of </w:t>
      </w:r>
      <w:proofErr w:type="spellStart"/>
      <w:r w:rsidRPr="00765868">
        <w:rPr>
          <w:rFonts w:ascii="Times New Roman" w:eastAsia="Times New Roman" w:hAnsi="Times New Roman" w:cs="Times New Roman"/>
          <w:b/>
          <w:color w:val="1F1F1F"/>
          <w:sz w:val="24"/>
          <w:szCs w:val="24"/>
          <w:lang w:eastAsia="ro-RO"/>
        </w:rPr>
        <w:t>Geomath</w:t>
      </w:r>
      <w:proofErr w:type="spellEnd"/>
    </w:p>
    <w:p w:rsidR="00765868" w:rsidRDefault="00765868" w:rsidP="0076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lang w:eastAsia="ro-RO"/>
        </w:rPr>
      </w:pPr>
    </w:p>
    <w:p w:rsidR="00765868" w:rsidRDefault="00765868" w:rsidP="0076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1F1F1F"/>
          <w:sz w:val="24"/>
          <w:szCs w:val="24"/>
        </w:rPr>
      </w:pPr>
      <w:r>
        <w:rPr>
          <w:rFonts w:ascii="Times New Roman" w:eastAsia="Times New Roman" w:hAnsi="Times New Roman" w:cs="Times New Roman"/>
          <w:color w:val="1F1F1F"/>
          <w:sz w:val="24"/>
          <w:szCs w:val="24"/>
          <w:lang w:eastAsia="ro-RO"/>
        </w:rPr>
        <w:tab/>
      </w:r>
      <w:r w:rsidRPr="00765868">
        <w:rPr>
          <w:rFonts w:ascii="Times New Roman" w:eastAsia="Times New Roman" w:hAnsi="Times New Roman" w:cs="Times New Roman"/>
          <w:color w:val="1F1F1F"/>
          <w:sz w:val="24"/>
          <w:szCs w:val="24"/>
          <w:lang w:eastAsia="ro-RO"/>
        </w:rPr>
        <w:t xml:space="preserve">Proiectul „The magic of </w:t>
      </w:r>
      <w:proofErr w:type="spellStart"/>
      <w:r w:rsidRPr="00765868">
        <w:rPr>
          <w:rFonts w:ascii="Times New Roman" w:eastAsia="Times New Roman" w:hAnsi="Times New Roman" w:cs="Times New Roman"/>
          <w:color w:val="1F1F1F"/>
          <w:sz w:val="24"/>
          <w:szCs w:val="24"/>
          <w:lang w:eastAsia="ro-RO"/>
        </w:rPr>
        <w:t>Geomath</w:t>
      </w:r>
      <w:proofErr w:type="spellEnd"/>
      <w:r w:rsidRPr="00765868">
        <w:rPr>
          <w:rFonts w:ascii="Times New Roman" w:eastAsia="Times New Roman" w:hAnsi="Times New Roman" w:cs="Times New Roman"/>
          <w:color w:val="1F1F1F"/>
          <w:sz w:val="24"/>
          <w:szCs w:val="24"/>
          <w:lang w:eastAsia="ro-RO"/>
        </w:rPr>
        <w:t>” are ca temă s</w:t>
      </w:r>
      <w:r w:rsidRPr="00765868">
        <w:rPr>
          <w:rStyle w:val="y2iqfc"/>
          <w:rFonts w:ascii="Times New Roman" w:hAnsi="Times New Roman" w:cs="Times New Roman"/>
          <w:color w:val="1F1F1F"/>
          <w:sz w:val="24"/>
          <w:szCs w:val="24"/>
        </w:rPr>
        <w:t>tudierea matematicii și geometriei prin mișcare. Scopul nostru, al cadrelor didactice care îl vor implementa, este să implicăm elevii în activități practice care să demonstreze cum conceptele geometrice nu sunt doar teoretice, ci sunt vii în lumea din jurul nostru. Elevii vor cerceta cum apare geometria în situațiile de zi cu zi. Prin integrarea tehnologiei și gândirii creative, vom descoperi cum se utilizează matematica în viața de zi cu zi, de la proiectarea structurilor până la crearea artei.</w:t>
      </w:r>
    </w:p>
    <w:p w:rsidR="00FB6199" w:rsidRPr="00765868" w:rsidRDefault="00FB6199" w:rsidP="00765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t>Din școala noastră se vor implica în acest proiect elevii de clasa a cincea alături de profesoara lor, d-na Adriana Mariș.</w:t>
      </w:r>
      <w:bookmarkStart w:id="0" w:name="_GoBack"/>
      <w:bookmarkEnd w:id="0"/>
    </w:p>
    <w:p w:rsidR="00765868" w:rsidRPr="00765868" w:rsidRDefault="00765868" w:rsidP="00765868">
      <w:pPr>
        <w:pStyle w:val="PreformatatHTML"/>
        <w:shd w:val="clear" w:color="auto" w:fill="F8F9FA"/>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765868">
        <w:rPr>
          <w:rStyle w:val="y2iqfc"/>
          <w:rFonts w:ascii="Times New Roman" w:hAnsi="Times New Roman" w:cs="Times New Roman"/>
          <w:color w:val="1F1F1F"/>
          <w:sz w:val="24"/>
          <w:szCs w:val="24"/>
        </w:rPr>
        <w:t>Prin proiecte de colaborare, elevii vor lucra împreună peste granițe pentru a-și aprofunda înțelegerea principiilor matematice în timp ce se distrează. De la crearea de forme dinamice până la explorarea imprimării 3D, acest proiect va fi o călătorie de descoperire și inovație.</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765868">
        <w:rPr>
          <w:rStyle w:val="y2iqfc"/>
          <w:rFonts w:ascii="Times New Roman" w:hAnsi="Times New Roman" w:cs="Times New Roman"/>
          <w:color w:val="1F1F1F"/>
          <w:sz w:val="24"/>
          <w:szCs w:val="24"/>
        </w:rPr>
        <w:t xml:space="preserve">Activități planificate cuprind prezentări ale profesorilor și elevilor, împărțirea sarcinilor între parteneri completare de sondaje inițiale și finale, alegerea logo-ului proiectului, crearea de afișe în colaborare. Vor fi marcate zile importante la nivel internațional precum </w:t>
      </w:r>
      <w:proofErr w:type="spellStart"/>
      <w:r w:rsidRPr="00765868">
        <w:rPr>
          <w:rStyle w:val="y2iqfc"/>
          <w:rFonts w:ascii="Times New Roman" w:hAnsi="Times New Roman" w:cs="Times New Roman"/>
          <w:color w:val="1F1F1F"/>
          <w:sz w:val="24"/>
          <w:szCs w:val="24"/>
        </w:rPr>
        <w:t>Safer</w:t>
      </w:r>
      <w:proofErr w:type="spellEnd"/>
      <w:r w:rsidRPr="00765868">
        <w:rPr>
          <w:rStyle w:val="y2iqfc"/>
          <w:rFonts w:ascii="Times New Roman" w:hAnsi="Times New Roman" w:cs="Times New Roman"/>
          <w:color w:val="1F1F1F"/>
          <w:sz w:val="24"/>
          <w:szCs w:val="24"/>
        </w:rPr>
        <w:t xml:space="preserve"> Internet </w:t>
      </w:r>
      <w:proofErr w:type="spellStart"/>
      <w:r w:rsidRPr="00765868">
        <w:rPr>
          <w:rStyle w:val="y2iqfc"/>
          <w:rFonts w:ascii="Times New Roman" w:hAnsi="Times New Roman" w:cs="Times New Roman"/>
          <w:color w:val="1F1F1F"/>
          <w:sz w:val="24"/>
          <w:szCs w:val="24"/>
        </w:rPr>
        <w:t>Day</w:t>
      </w:r>
      <w:proofErr w:type="spellEnd"/>
      <w:r w:rsidRPr="00765868">
        <w:rPr>
          <w:rStyle w:val="y2iqfc"/>
          <w:rFonts w:ascii="Times New Roman" w:hAnsi="Times New Roman" w:cs="Times New Roman"/>
          <w:color w:val="1F1F1F"/>
          <w:sz w:val="24"/>
          <w:szCs w:val="24"/>
        </w:rPr>
        <w:t>, Ziua Internațională a Matematicii și Ziua Pi</w:t>
      </w:r>
      <w:r>
        <w:rPr>
          <w:rStyle w:val="y2iqfc"/>
          <w:rFonts w:ascii="Times New Roman" w:hAnsi="Times New Roman" w:cs="Times New Roman"/>
          <w:color w:val="1F1F1F"/>
          <w:sz w:val="24"/>
          <w:szCs w:val="24"/>
        </w:rPr>
        <w:t>.</w:t>
      </w:r>
      <w:r w:rsidRPr="00765868">
        <w:rPr>
          <w:rStyle w:val="y2iqfc"/>
          <w:rFonts w:ascii="Times New Roman" w:hAnsi="Times New Roman" w:cs="Times New Roman"/>
          <w:color w:val="1F1F1F"/>
          <w:sz w:val="24"/>
          <w:szCs w:val="24"/>
        </w:rPr>
        <w:t xml:space="preserve"> </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765868">
        <w:rPr>
          <w:rStyle w:val="y2iqfc"/>
          <w:rFonts w:ascii="Times New Roman" w:hAnsi="Times New Roman" w:cs="Times New Roman"/>
          <w:color w:val="1F1F1F"/>
          <w:sz w:val="24"/>
          <w:szCs w:val="24"/>
        </w:rPr>
        <w:t>În echipe internaționale, elevii vor explora transformările izometrice găsite în diferite modele, vor face schimb de felicitări virtuale și vor participa la sesiuni de instruire pentru a-și proiecta propriile holograme.</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765868">
        <w:rPr>
          <w:rStyle w:val="y2iqfc"/>
          <w:rFonts w:ascii="Times New Roman" w:hAnsi="Times New Roman" w:cs="Times New Roman"/>
          <w:color w:val="1F1F1F"/>
          <w:sz w:val="24"/>
          <w:szCs w:val="24"/>
        </w:rPr>
        <w:t>Proiectul promovează alfabetizarea digitală și munca în echipă prin activități captivante, explorează concepte matematice în contexte reale, dezvoltă gândirea creativă și abilitățile de rezolvare a problemelor și promovează cooperarea internaționale între elevi. Publicul țintă este format din elevi de gimnaziu și profesori din școlile participante.</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765868">
        <w:rPr>
          <w:rStyle w:val="y2iqfc"/>
          <w:rFonts w:ascii="Times New Roman" w:hAnsi="Times New Roman" w:cs="Times New Roman"/>
          <w:color w:val="1F1F1F"/>
          <w:sz w:val="24"/>
          <w:szCs w:val="24"/>
        </w:rPr>
        <w:t>Rezultate</w:t>
      </w:r>
      <w:r>
        <w:rPr>
          <w:rStyle w:val="y2iqfc"/>
          <w:rFonts w:ascii="Times New Roman" w:hAnsi="Times New Roman" w:cs="Times New Roman"/>
          <w:color w:val="1F1F1F"/>
          <w:sz w:val="24"/>
          <w:szCs w:val="24"/>
        </w:rPr>
        <w:t xml:space="preserve">le așteptate cuprind </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sidRPr="00765868">
        <w:rPr>
          <w:rStyle w:val="y2iqfc"/>
          <w:rFonts w:ascii="Times New Roman" w:hAnsi="Times New Roman" w:cs="Times New Roman"/>
          <w:color w:val="1F1F1F"/>
          <w:sz w:val="24"/>
          <w:szCs w:val="24"/>
        </w:rPr>
        <w:t xml:space="preserve">- </w:t>
      </w:r>
      <w:r>
        <w:rPr>
          <w:rStyle w:val="y2iqfc"/>
          <w:rFonts w:ascii="Times New Roman" w:hAnsi="Times New Roman" w:cs="Times New Roman"/>
          <w:color w:val="1F1F1F"/>
          <w:sz w:val="24"/>
          <w:szCs w:val="24"/>
        </w:rPr>
        <w:t>Îmbunătățirea a</w:t>
      </w:r>
      <w:r w:rsidRPr="00765868">
        <w:rPr>
          <w:rStyle w:val="y2iqfc"/>
          <w:rFonts w:ascii="Times New Roman" w:hAnsi="Times New Roman" w:cs="Times New Roman"/>
          <w:color w:val="1F1F1F"/>
          <w:sz w:val="24"/>
          <w:szCs w:val="24"/>
        </w:rPr>
        <w:t>bilități</w:t>
      </w:r>
      <w:r>
        <w:rPr>
          <w:rStyle w:val="y2iqfc"/>
          <w:rFonts w:ascii="Times New Roman" w:hAnsi="Times New Roman" w:cs="Times New Roman"/>
          <w:color w:val="1F1F1F"/>
          <w:sz w:val="24"/>
          <w:szCs w:val="24"/>
        </w:rPr>
        <w:t>lor</w:t>
      </w:r>
      <w:r w:rsidRPr="00765868">
        <w:rPr>
          <w:rStyle w:val="y2iqfc"/>
          <w:rFonts w:ascii="Times New Roman" w:hAnsi="Times New Roman" w:cs="Times New Roman"/>
          <w:color w:val="1F1F1F"/>
          <w:sz w:val="24"/>
          <w:szCs w:val="24"/>
        </w:rPr>
        <w:t xml:space="preserve"> digitale și înțelegere matematică mai bună.</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sidRPr="00765868">
        <w:rPr>
          <w:rStyle w:val="y2iqfc"/>
          <w:rFonts w:ascii="Times New Roman" w:hAnsi="Times New Roman" w:cs="Times New Roman"/>
          <w:color w:val="1F1F1F"/>
          <w:sz w:val="24"/>
          <w:szCs w:val="24"/>
        </w:rPr>
        <w:t xml:space="preserve">- O carte digitală </w:t>
      </w:r>
      <w:proofErr w:type="spellStart"/>
      <w:r w:rsidRPr="00765868">
        <w:rPr>
          <w:rStyle w:val="y2iqfc"/>
          <w:rFonts w:ascii="Times New Roman" w:hAnsi="Times New Roman" w:cs="Times New Roman"/>
          <w:color w:val="1F1F1F"/>
          <w:sz w:val="24"/>
          <w:szCs w:val="24"/>
        </w:rPr>
        <w:t>colaborativă</w:t>
      </w:r>
      <w:proofErr w:type="spellEnd"/>
      <w:r w:rsidRPr="00765868">
        <w:rPr>
          <w:rStyle w:val="y2iqfc"/>
          <w:rFonts w:ascii="Times New Roman" w:hAnsi="Times New Roman" w:cs="Times New Roman"/>
          <w:color w:val="1F1F1F"/>
          <w:sz w:val="24"/>
          <w:szCs w:val="24"/>
        </w:rPr>
        <w:t xml:space="preserve"> care prezintă rezultatele cercetărilor elevilor.</w:t>
      </w:r>
    </w:p>
    <w:p w:rsidR="00765868" w:rsidRPr="00765868" w:rsidRDefault="00765868" w:rsidP="00765868">
      <w:pPr>
        <w:pStyle w:val="PreformatatHTML"/>
        <w:shd w:val="clear" w:color="auto" w:fill="F8F9FA"/>
        <w:jc w:val="both"/>
        <w:rPr>
          <w:rStyle w:val="y2iqfc"/>
          <w:rFonts w:ascii="Times New Roman" w:hAnsi="Times New Roman" w:cs="Times New Roman"/>
          <w:color w:val="1F1F1F"/>
          <w:sz w:val="24"/>
          <w:szCs w:val="24"/>
        </w:rPr>
      </w:pPr>
      <w:r w:rsidRPr="00765868">
        <w:rPr>
          <w:rStyle w:val="y2iqfc"/>
          <w:rFonts w:ascii="Times New Roman" w:hAnsi="Times New Roman" w:cs="Times New Roman"/>
          <w:color w:val="1F1F1F"/>
          <w:sz w:val="24"/>
          <w:szCs w:val="24"/>
        </w:rPr>
        <w:t>- O expoziție virtuală care afișează toate rezultatele proiectului.</w:t>
      </w:r>
    </w:p>
    <w:p w:rsidR="00765868" w:rsidRPr="00765868" w:rsidRDefault="00765868" w:rsidP="00765868">
      <w:pPr>
        <w:pStyle w:val="PreformatatHTML"/>
        <w:shd w:val="clear" w:color="auto" w:fill="F8F9FA"/>
        <w:jc w:val="both"/>
        <w:rPr>
          <w:rFonts w:ascii="Times New Roman" w:hAnsi="Times New Roman" w:cs="Times New Roman"/>
          <w:color w:val="1F1F1F"/>
          <w:sz w:val="24"/>
          <w:szCs w:val="24"/>
        </w:rPr>
      </w:pPr>
      <w:r w:rsidRPr="00765868">
        <w:rPr>
          <w:rStyle w:val="y2iqfc"/>
          <w:rFonts w:ascii="Times New Roman" w:hAnsi="Times New Roman" w:cs="Times New Roman"/>
          <w:color w:val="1F1F1F"/>
          <w:sz w:val="24"/>
          <w:szCs w:val="24"/>
        </w:rPr>
        <w:t>- Legături mai puternice între echipele de elevi din diferite țări</w:t>
      </w:r>
    </w:p>
    <w:p w:rsidR="00731C3E" w:rsidRPr="00765868" w:rsidRDefault="00FB6199" w:rsidP="00765868">
      <w:pPr>
        <w:spacing w:after="0" w:line="240" w:lineRule="auto"/>
        <w:rPr>
          <w:rFonts w:ascii="Times New Roman" w:hAnsi="Times New Roman" w:cs="Times New Roman"/>
          <w:sz w:val="24"/>
          <w:szCs w:val="24"/>
        </w:rPr>
      </w:pPr>
    </w:p>
    <w:sectPr w:rsidR="00731C3E" w:rsidRPr="00765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68"/>
    <w:rsid w:val="002A6DEA"/>
    <w:rsid w:val="00765868"/>
    <w:rsid w:val="00895552"/>
    <w:rsid w:val="00FB61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4B095-106C-4E9B-B2C4-CD324B3E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6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PreformatatHTML">
    <w:name w:val="HTML Preformatted"/>
    <w:basedOn w:val="Normal"/>
    <w:link w:val="PreformatatHTMLCaracter"/>
    <w:uiPriority w:val="99"/>
    <w:semiHidden/>
    <w:unhideWhenUsed/>
    <w:rsid w:val="00765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765868"/>
    <w:rPr>
      <w:rFonts w:ascii="Courier New" w:eastAsia="Times New Roman" w:hAnsi="Courier New" w:cs="Courier New"/>
      <w:sz w:val="20"/>
      <w:szCs w:val="20"/>
      <w:lang w:eastAsia="ro-RO"/>
    </w:rPr>
  </w:style>
  <w:style w:type="character" w:customStyle="1" w:styleId="y2iqfc">
    <w:name w:val="y2iqfc"/>
    <w:basedOn w:val="Fontdeparagrafimplicit"/>
    <w:rsid w:val="0076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1888</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Cont Microsoft</cp:lastModifiedBy>
  <cp:revision>2</cp:revision>
  <dcterms:created xsi:type="dcterms:W3CDTF">2025-01-27T20:18:00Z</dcterms:created>
  <dcterms:modified xsi:type="dcterms:W3CDTF">2025-01-27T21:53:00Z</dcterms:modified>
</cp:coreProperties>
</file>